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62B8A6">
      <w:pPr>
        <w:widowControl w:val="0"/>
        <w:snapToGrid w:val="0"/>
        <w:spacing w:before="153" w:line="572" w:lineRule="atLeast"/>
        <w:ind w:firstLine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204F2C59">
      <w:pPr>
        <w:widowControl w:val="0"/>
        <w:snapToGrid w:val="0"/>
        <w:spacing w:before="153" w:line="572" w:lineRule="atLeast"/>
        <w:ind w:firstLine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体 检 考 生 须 知</w:t>
      </w:r>
      <w:r>
        <w:rPr>
          <w:rFonts w:hint="eastAsia" w:ascii="方正小标宋简体" w:hAnsi="方正小标宋简体" w:eastAsia="方正小标宋简体"/>
          <w:sz w:val="36"/>
          <w:szCs w:val="36"/>
        </w:rPr>
        <w:t xml:space="preserve"> </w:t>
      </w:r>
    </w:p>
    <w:p w14:paraId="2F7C1FF1">
      <w:pPr>
        <w:widowControl w:val="0"/>
        <w:snapToGrid w:val="0"/>
        <w:spacing w:before="153" w:line="572" w:lineRule="atLeast"/>
        <w:ind w:firstLine="0"/>
        <w:jc w:val="center"/>
        <w:rPr>
          <w:rFonts w:hint="eastAsia" w:eastAsia="仿宋_GB2312"/>
          <w:sz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 xml:space="preserve">       </w:t>
      </w:r>
    </w:p>
    <w:p w14:paraId="446B72FA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为准确反映体检对象身体的真实状况，请受检者注意以下事项：</w:t>
      </w:r>
    </w:p>
    <w:p w14:paraId="504AAE3C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须到指定医院进行体检，自行在其它医疗单位的检查结果一律无效。</w:t>
      </w:r>
    </w:p>
    <w:p w14:paraId="7F54D9C5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严禁弄虚作假、冒名顶替；如隐瞒病史影响体检结果的，后果自负。</w:t>
      </w:r>
    </w:p>
    <w:p w14:paraId="435E2CB3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体检表中按规定由受检者本人填写的内容，须用黑色签字笔或钢笔填写，要求字迹清楚，无涂改，要如实、逐项填齐，不能遗漏。</w:t>
      </w:r>
    </w:p>
    <w:p w14:paraId="0BB57815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体检前一天请注意休息，勿熬夜，不要饮酒，避免剧烈运动。</w:t>
      </w:r>
    </w:p>
    <w:p w14:paraId="6BE3E06A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体检当天要进行采血、B超等检查，请在受检前禁食8—12小时。</w:t>
      </w:r>
    </w:p>
    <w:p w14:paraId="4D71B64E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女性受检者月经期间请勿做妇科及尿液检查，待经期完毕后再检查；怀孕或可能已经受孕者，事先告之医护人员，勿做X光检查。</w:t>
      </w:r>
    </w:p>
    <w:p w14:paraId="55BD0663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请配合医生认真检查所有项目，勿漏检。若自动放弃某一检查项目，视为自动弃权体检资格。</w:t>
      </w:r>
    </w:p>
    <w:p w14:paraId="0857FC71">
      <w:pPr>
        <w:widowControl w:val="0"/>
        <w:snapToGrid w:val="0"/>
        <w:spacing w:line="500" w:lineRule="exact"/>
        <w:ind w:firstLine="63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体检医师可根据实际需要，增加必要的相应检查、检验项目，便于准确结论。</w:t>
      </w:r>
    </w:p>
    <w:p w14:paraId="1644E12D">
      <w:pPr>
        <w:widowControl w:val="0"/>
        <w:snapToGrid w:val="0"/>
        <w:spacing w:line="540" w:lineRule="exact"/>
        <w:ind w:firstLine="635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如对体检结果有疑义，按有关规定处理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5F46781B">
      <w:pPr>
        <w:jc w:val="center"/>
      </w:pPr>
    </w:p>
    <w:sectPr>
      <w:pgSz w:w="11906" w:h="16838"/>
      <w:pgMar w:top="1157" w:right="1800" w:bottom="476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mZhYzQ4YzgxMTdkY2UwNmQ4NTU3ZDUxZjRlMzMifQ=="/>
  </w:docVars>
  <w:rsids>
    <w:rsidRoot w:val="00172A27"/>
    <w:rsid w:val="00504B69"/>
    <w:rsid w:val="006950A7"/>
    <w:rsid w:val="035714DC"/>
    <w:rsid w:val="0F266CB2"/>
    <w:rsid w:val="1A2845D4"/>
    <w:rsid w:val="219B540F"/>
    <w:rsid w:val="305F046D"/>
    <w:rsid w:val="307A4BD6"/>
    <w:rsid w:val="33926442"/>
    <w:rsid w:val="35DC7D20"/>
    <w:rsid w:val="3E826146"/>
    <w:rsid w:val="4BA515E9"/>
    <w:rsid w:val="67DA7386"/>
    <w:rsid w:val="6CDA13A2"/>
    <w:rsid w:val="78CF21E8"/>
    <w:rsid w:val="7BB364AD"/>
    <w:rsid w:val="7D896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379</Words>
  <Characters>380</Characters>
  <Lines>2</Lines>
  <Paragraphs>1</Paragraphs>
  <TotalTime>9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2011-06-16T02:30:00Z</dcterms:created>
  <dc:creator>雨林木风</dc:creator>
  <cp:lastModifiedBy>丫丫</cp:lastModifiedBy>
  <cp:lastPrinted>2019-08-14T09:48:00Z</cp:lastPrinted>
  <dcterms:modified xsi:type="dcterms:W3CDTF">2025-07-23T06:32:36Z</dcterms:modified>
  <dc:title>考 生 体 检 须 知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6D025B4A5EF449FCA638FECC19D24A01_12</vt:lpwstr>
  </property>
  <property fmtid="{D5CDD505-2E9C-101B-9397-08002B2CF9AE}" pid="4" name="KSOTemplateDocerSaveRecord">
    <vt:lpwstr>eyJoZGlkIjoiZDE2MGU4MjY0MDVlODhkMjUzNTRlOWQ1NGM1MjFkOTgiLCJ1c2VySWQiOiIxMTU0Mjk1MDk4In0=</vt:lpwstr>
  </property>
</Properties>
</file>